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85" w:rsidRPr="0065113F" w:rsidRDefault="00873185" w:rsidP="000404EA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65113F">
        <w:rPr>
          <w:b/>
          <w:sz w:val="28"/>
          <w:szCs w:val="28"/>
        </w:rPr>
        <w:t>ТОВАРНАЯ СТРУКТУРА ЭКСПОРТА Г. МОСКВЫ</w:t>
      </w:r>
    </w:p>
    <w:p w:rsidR="000404EA" w:rsidRPr="00540BFE" w:rsidRDefault="00903031" w:rsidP="000404EA">
      <w:pPr>
        <w:jc w:val="center"/>
        <w:rPr>
          <w:b/>
          <w:sz w:val="22"/>
          <w:szCs w:val="22"/>
        </w:rPr>
      </w:pPr>
      <w:r w:rsidRPr="00540BFE">
        <w:rPr>
          <w:b/>
          <w:sz w:val="24"/>
          <w:szCs w:val="24"/>
        </w:rPr>
        <w:t>(</w:t>
      </w:r>
      <w:r w:rsidR="00873185" w:rsidRPr="00540BFE">
        <w:rPr>
          <w:b/>
          <w:sz w:val="24"/>
          <w:szCs w:val="24"/>
        </w:rPr>
        <w:t>в фактически действовавших ценах</w:t>
      </w:r>
      <w:r w:rsidRPr="00540BFE">
        <w:rPr>
          <w:b/>
          <w:sz w:val="24"/>
          <w:szCs w:val="24"/>
        </w:rPr>
        <w:t>)</w:t>
      </w:r>
      <w:r w:rsidR="000404EA" w:rsidRPr="00540BFE">
        <w:rPr>
          <w:b/>
          <w:sz w:val="22"/>
          <w:szCs w:val="22"/>
        </w:rPr>
        <w:t xml:space="preserve"> </w:t>
      </w:r>
    </w:p>
    <w:p w:rsidR="009159C5" w:rsidRPr="00540BFE" w:rsidRDefault="009159C5" w:rsidP="00540BFE">
      <w:pPr>
        <w:spacing w:after="240"/>
        <w:jc w:val="center"/>
        <w:rPr>
          <w:b/>
          <w:sz w:val="22"/>
          <w:szCs w:val="22"/>
        </w:rPr>
      </w:pPr>
      <w:r w:rsidRPr="00F6668A">
        <w:rPr>
          <w:b/>
          <w:i/>
          <w:sz w:val="24"/>
        </w:rPr>
        <w:t>(</w:t>
      </w:r>
      <w:r w:rsidRPr="00540BFE">
        <w:rPr>
          <w:b/>
          <w:sz w:val="24"/>
        </w:rPr>
        <w:t>по данным Центрального таможенного управления</w:t>
      </w:r>
      <w:r w:rsidRPr="00F6668A">
        <w:rPr>
          <w:b/>
          <w:i/>
          <w:sz w:val="24"/>
        </w:rPr>
        <w:t>)</w:t>
      </w:r>
    </w:p>
    <w:p w:rsidR="00873185" w:rsidRPr="000404EA" w:rsidRDefault="000404EA" w:rsidP="000404EA">
      <w:pPr>
        <w:jc w:val="right"/>
        <w:rPr>
          <w:rFonts w:ascii="Arial" w:hAnsi="Arial" w:cs="Arial"/>
          <w:sz w:val="24"/>
          <w:szCs w:val="24"/>
        </w:rPr>
      </w:pPr>
      <w:r>
        <w:rPr>
          <w:sz w:val="22"/>
          <w:szCs w:val="22"/>
        </w:rPr>
        <w:t>м</w:t>
      </w:r>
      <w:r w:rsidRPr="000404EA">
        <w:rPr>
          <w:sz w:val="22"/>
          <w:szCs w:val="22"/>
        </w:rPr>
        <w:t>иллионов долларов США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22"/>
        <w:gridCol w:w="1171"/>
        <w:gridCol w:w="1171"/>
        <w:gridCol w:w="1171"/>
        <w:gridCol w:w="1171"/>
        <w:gridCol w:w="1171"/>
      </w:tblGrid>
      <w:tr w:rsidR="0084495B" w:rsidRPr="00936262" w:rsidTr="000404EA">
        <w:trPr>
          <w:cantSplit/>
          <w:trHeight w:val="20"/>
          <w:jc w:val="center"/>
        </w:trPr>
        <w:tc>
          <w:tcPr>
            <w:tcW w:w="3222" w:type="dxa"/>
          </w:tcPr>
          <w:p w:rsidR="0084495B" w:rsidRPr="00FB2045" w:rsidRDefault="0084495B" w:rsidP="0084495B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</w:tcPr>
          <w:p w:rsidR="0084495B" w:rsidRPr="00FB2045" w:rsidRDefault="0084495B" w:rsidP="0084495B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B2045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171" w:type="dxa"/>
          </w:tcPr>
          <w:p w:rsidR="0084495B" w:rsidRPr="00FB2045" w:rsidRDefault="0084495B" w:rsidP="0084495B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B2045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171" w:type="dxa"/>
          </w:tcPr>
          <w:p w:rsidR="0084495B" w:rsidRPr="00FB2045" w:rsidRDefault="0084495B" w:rsidP="0084495B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B204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71" w:type="dxa"/>
          </w:tcPr>
          <w:p w:rsidR="0084495B" w:rsidRPr="00FB2045" w:rsidRDefault="0084495B" w:rsidP="0084495B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B204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71" w:type="dxa"/>
          </w:tcPr>
          <w:p w:rsidR="0084495B" w:rsidRPr="00FB2045" w:rsidRDefault="0084495B" w:rsidP="0084495B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84495B" w:rsidRPr="00936262" w:rsidTr="00540BFE">
        <w:trPr>
          <w:cantSplit/>
          <w:trHeight w:val="441"/>
          <w:jc w:val="center"/>
        </w:trPr>
        <w:tc>
          <w:tcPr>
            <w:tcW w:w="3222" w:type="dxa"/>
            <w:vAlign w:val="bottom"/>
          </w:tcPr>
          <w:p w:rsidR="0084495B" w:rsidRPr="006D0A74" w:rsidRDefault="0084495B" w:rsidP="00540BFE">
            <w:pPr>
              <w:spacing w:before="10" w:after="10"/>
              <w:ind w:left="57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Экспорт - всего</w:t>
            </w:r>
          </w:p>
        </w:tc>
        <w:tc>
          <w:tcPr>
            <w:tcW w:w="1171" w:type="dxa"/>
            <w:vAlign w:val="bottom"/>
          </w:tcPr>
          <w:p w:rsidR="0084495B" w:rsidRPr="006D0A74" w:rsidRDefault="0084495B" w:rsidP="00540BFE">
            <w:pPr>
              <w:spacing w:before="10" w:after="10"/>
              <w:ind w:right="170"/>
              <w:jc w:val="right"/>
              <w:rPr>
                <w:b/>
                <w:color w:val="000000"/>
                <w:sz w:val="22"/>
                <w:szCs w:val="22"/>
              </w:rPr>
            </w:pPr>
            <w:r w:rsidRPr="006D0A74">
              <w:rPr>
                <w:b/>
                <w:color w:val="000000"/>
                <w:sz w:val="22"/>
                <w:szCs w:val="22"/>
              </w:rPr>
              <w:t>118194,6</w:t>
            </w:r>
          </w:p>
        </w:tc>
        <w:tc>
          <w:tcPr>
            <w:tcW w:w="1171" w:type="dxa"/>
            <w:vAlign w:val="bottom"/>
          </w:tcPr>
          <w:p w:rsidR="0084495B" w:rsidRPr="006D0A74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148623,4</w:t>
            </w:r>
          </w:p>
        </w:tc>
        <w:tc>
          <w:tcPr>
            <w:tcW w:w="1171" w:type="dxa"/>
            <w:vAlign w:val="bottom"/>
          </w:tcPr>
          <w:p w:rsidR="0084495B" w:rsidRPr="006D0A74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197017,5</w:t>
            </w:r>
          </w:p>
        </w:tc>
        <w:tc>
          <w:tcPr>
            <w:tcW w:w="1171" w:type="dxa"/>
            <w:vAlign w:val="bottom"/>
          </w:tcPr>
          <w:p w:rsidR="0084495B" w:rsidRPr="006D0A74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184295,2</w:t>
            </w:r>
          </w:p>
        </w:tc>
        <w:tc>
          <w:tcPr>
            <w:tcW w:w="1171" w:type="dxa"/>
            <w:vAlign w:val="bottom"/>
          </w:tcPr>
          <w:p w:rsidR="0084495B" w:rsidRPr="006D0A74" w:rsidRDefault="0084495B" w:rsidP="00540BFE">
            <w:pPr>
              <w:pStyle w:val="a6"/>
              <w:tabs>
                <w:tab w:val="decimal" w:pos="652"/>
              </w:tabs>
              <w:spacing w:before="10" w:after="10" w:line="240" w:lineRule="auto"/>
              <w:ind w:right="113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D0A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135211,0</w:t>
            </w:r>
          </w:p>
        </w:tc>
      </w:tr>
      <w:tr w:rsidR="0084495B" w:rsidRPr="00936262" w:rsidTr="000404EA">
        <w:trPr>
          <w:cantSplit/>
          <w:trHeight w:val="20"/>
          <w:jc w:val="center"/>
        </w:trPr>
        <w:tc>
          <w:tcPr>
            <w:tcW w:w="3222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170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из них: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pStyle w:val="a6"/>
              <w:tabs>
                <w:tab w:val="decimal" w:pos="652"/>
              </w:tabs>
              <w:spacing w:before="10" w:after="1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22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 xml:space="preserve">продовольственные товары и сырье 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2267,9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3047,2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3436,2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2861,8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color w:val="000000" w:themeColor="text1"/>
                <w:sz w:val="22"/>
                <w:szCs w:val="22"/>
              </w:rPr>
            </w:pPr>
            <w:r w:rsidRPr="00540BFE">
              <w:rPr>
                <w:color w:val="000000" w:themeColor="text1"/>
                <w:sz w:val="22"/>
                <w:szCs w:val="22"/>
              </w:rPr>
              <w:t>3 779,0</w:t>
            </w:r>
          </w:p>
        </w:tc>
      </w:tr>
      <w:tr w:rsidR="0084495B" w:rsidRPr="00936262" w:rsidTr="00C03DF1">
        <w:trPr>
          <w:cantSplit/>
          <w:trHeight w:val="20"/>
          <w:jc w:val="center"/>
        </w:trPr>
        <w:tc>
          <w:tcPr>
            <w:tcW w:w="3222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минеральные продукты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97086,1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123248,5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172556,1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154061,2</w:t>
            </w:r>
          </w:p>
        </w:tc>
        <w:tc>
          <w:tcPr>
            <w:tcW w:w="1171" w:type="dxa"/>
            <w:vAlign w:val="center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color w:val="000000" w:themeColor="text1"/>
                <w:sz w:val="22"/>
                <w:szCs w:val="22"/>
              </w:rPr>
            </w:pPr>
            <w:r w:rsidRPr="00540BFE">
              <w:rPr>
                <w:color w:val="000000" w:themeColor="text1"/>
                <w:sz w:val="22"/>
                <w:szCs w:val="22"/>
              </w:rPr>
              <w:t>95 462,8</w:t>
            </w: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22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170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из них топливно-энергетические товары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96973,2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123152,4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172325,2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153855,1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color w:val="000000" w:themeColor="text1"/>
                <w:sz w:val="22"/>
                <w:szCs w:val="22"/>
              </w:rPr>
            </w:pPr>
            <w:r w:rsidRPr="00540BFE">
              <w:rPr>
                <w:color w:val="000000" w:themeColor="text1"/>
                <w:sz w:val="22"/>
                <w:szCs w:val="22"/>
              </w:rPr>
              <w:t>95 362,1</w:t>
            </w: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22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продукция химической промышленности, каучук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2529,4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2960,4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2973,3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3537,1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color w:val="000000" w:themeColor="text1"/>
                <w:sz w:val="22"/>
                <w:szCs w:val="22"/>
              </w:rPr>
            </w:pPr>
            <w:r w:rsidRPr="00540BFE">
              <w:rPr>
                <w:color w:val="000000" w:themeColor="text1"/>
                <w:sz w:val="22"/>
                <w:szCs w:val="22"/>
              </w:rPr>
              <w:t xml:space="preserve">3 956,2 </w:t>
            </w: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22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 xml:space="preserve">кожевенное сырье, пушнина и изделия 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49,3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50,3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47,9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41,7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color w:val="000000" w:themeColor="text1"/>
                <w:sz w:val="22"/>
                <w:szCs w:val="22"/>
              </w:rPr>
            </w:pPr>
            <w:r w:rsidRPr="00540BFE">
              <w:rPr>
                <w:color w:val="000000" w:themeColor="text1"/>
                <w:sz w:val="22"/>
                <w:szCs w:val="22"/>
              </w:rPr>
              <w:t xml:space="preserve">31,3 </w:t>
            </w: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22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древесина и целлюлозно-бумажные изделия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379,3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545,0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574,1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596,1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color w:val="000000" w:themeColor="text1"/>
                <w:sz w:val="22"/>
                <w:szCs w:val="22"/>
              </w:rPr>
            </w:pPr>
            <w:r w:rsidRPr="00540BFE">
              <w:rPr>
                <w:color w:val="000000" w:themeColor="text1"/>
                <w:sz w:val="22"/>
                <w:szCs w:val="22"/>
              </w:rPr>
              <w:t xml:space="preserve">508,6 </w:t>
            </w: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22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текстиль, текстильные изделия и обувь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330,8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414,3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470,4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525,8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color w:val="000000" w:themeColor="text1"/>
                <w:sz w:val="22"/>
                <w:szCs w:val="22"/>
              </w:rPr>
            </w:pPr>
            <w:r w:rsidRPr="00540BFE">
              <w:rPr>
                <w:color w:val="000000" w:themeColor="text1"/>
                <w:sz w:val="22"/>
                <w:szCs w:val="22"/>
              </w:rPr>
              <w:t>490,3</w:t>
            </w: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22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металлы и изделия из них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1085,8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1532,8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1459,2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1291,8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color w:val="000000" w:themeColor="text1"/>
                <w:sz w:val="22"/>
                <w:szCs w:val="22"/>
              </w:rPr>
            </w:pPr>
            <w:r w:rsidRPr="00540BFE">
              <w:rPr>
                <w:color w:val="000000" w:themeColor="text1"/>
                <w:sz w:val="22"/>
                <w:szCs w:val="22"/>
              </w:rPr>
              <w:t xml:space="preserve">1 305,9 </w:t>
            </w: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22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color w:val="000000"/>
                <w:sz w:val="22"/>
                <w:szCs w:val="22"/>
              </w:rPr>
              <w:t>машиностроительная продукция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9561,4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10791,7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9235,0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9378,3</w:t>
            </w:r>
          </w:p>
        </w:tc>
        <w:tc>
          <w:tcPr>
            <w:tcW w:w="1171" w:type="dxa"/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color w:val="000000" w:themeColor="text1"/>
                <w:sz w:val="22"/>
                <w:szCs w:val="22"/>
              </w:rPr>
            </w:pPr>
            <w:r w:rsidRPr="00540BFE">
              <w:rPr>
                <w:color w:val="000000" w:themeColor="text1"/>
                <w:sz w:val="22"/>
                <w:szCs w:val="22"/>
              </w:rPr>
              <w:t xml:space="preserve">7 645,7 </w:t>
            </w: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color w:val="000000"/>
                <w:sz w:val="22"/>
                <w:szCs w:val="22"/>
              </w:rPr>
              <w:t>прочие</w:t>
            </w:r>
            <w:r w:rsidRPr="00540BFE"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4904,6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6033,2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6265,3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70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12001,4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color w:val="000000" w:themeColor="text1"/>
                <w:sz w:val="22"/>
                <w:szCs w:val="22"/>
              </w:rPr>
            </w:pPr>
            <w:r w:rsidRPr="00540BFE">
              <w:rPr>
                <w:color w:val="000000" w:themeColor="text1"/>
                <w:sz w:val="22"/>
                <w:szCs w:val="22"/>
              </w:rPr>
              <w:t xml:space="preserve">22 031,2 </w:t>
            </w:r>
          </w:p>
        </w:tc>
      </w:tr>
    </w:tbl>
    <w:p w:rsidR="00EB1916" w:rsidRDefault="00EB1916" w:rsidP="00873185">
      <w:pPr>
        <w:spacing w:before="120" w:after="120"/>
        <w:jc w:val="center"/>
        <w:rPr>
          <w:b/>
          <w:color w:val="002060"/>
          <w:sz w:val="18"/>
          <w:szCs w:val="16"/>
        </w:rPr>
      </w:pPr>
    </w:p>
    <w:p w:rsidR="00873185" w:rsidRPr="0065113F" w:rsidRDefault="00873185" w:rsidP="000404EA">
      <w:pPr>
        <w:spacing w:before="12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65113F">
        <w:rPr>
          <w:b/>
          <w:sz w:val="28"/>
          <w:szCs w:val="28"/>
        </w:rPr>
        <w:t>ТОВАРНАЯ СТРУКТУРА ИМПОРТА Г. МОСКВЫ</w:t>
      </w:r>
    </w:p>
    <w:p w:rsidR="00873185" w:rsidRPr="00540BFE" w:rsidRDefault="00EB1916" w:rsidP="000404EA">
      <w:pPr>
        <w:jc w:val="center"/>
        <w:rPr>
          <w:b/>
          <w:sz w:val="24"/>
          <w:szCs w:val="24"/>
        </w:rPr>
      </w:pPr>
      <w:r w:rsidRPr="00540BFE">
        <w:rPr>
          <w:b/>
          <w:sz w:val="24"/>
          <w:szCs w:val="24"/>
        </w:rPr>
        <w:t>(</w:t>
      </w:r>
      <w:r w:rsidR="00873185" w:rsidRPr="00540BFE">
        <w:rPr>
          <w:b/>
          <w:sz w:val="24"/>
          <w:szCs w:val="24"/>
        </w:rPr>
        <w:t>в фактически действовавших ценах</w:t>
      </w:r>
      <w:r w:rsidRPr="00540BFE">
        <w:rPr>
          <w:b/>
          <w:sz w:val="24"/>
          <w:szCs w:val="24"/>
        </w:rPr>
        <w:t>)</w:t>
      </w:r>
    </w:p>
    <w:p w:rsidR="009159C5" w:rsidRPr="00540BFE" w:rsidRDefault="009159C5" w:rsidP="00540BFE">
      <w:pPr>
        <w:spacing w:after="240"/>
        <w:jc w:val="center"/>
        <w:rPr>
          <w:sz w:val="24"/>
          <w:szCs w:val="24"/>
        </w:rPr>
      </w:pPr>
      <w:r w:rsidRPr="00540BFE">
        <w:rPr>
          <w:b/>
          <w:sz w:val="24"/>
        </w:rPr>
        <w:t>(по данным Центрального таможенного управления)</w:t>
      </w:r>
    </w:p>
    <w:p w:rsidR="000404EA" w:rsidRPr="000404EA" w:rsidRDefault="000404EA" w:rsidP="000404EA">
      <w:pPr>
        <w:jc w:val="right"/>
        <w:rPr>
          <w:rFonts w:ascii="Arial" w:hAnsi="Arial" w:cs="Arial"/>
          <w:sz w:val="24"/>
          <w:szCs w:val="24"/>
        </w:rPr>
      </w:pPr>
      <w:r>
        <w:rPr>
          <w:sz w:val="22"/>
          <w:szCs w:val="22"/>
        </w:rPr>
        <w:t>м</w:t>
      </w:r>
      <w:r w:rsidRPr="000404EA">
        <w:rPr>
          <w:sz w:val="22"/>
          <w:szCs w:val="22"/>
        </w:rPr>
        <w:t>иллионов долларов США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50"/>
        <w:gridCol w:w="1183"/>
        <w:gridCol w:w="1181"/>
        <w:gridCol w:w="1181"/>
        <w:gridCol w:w="1181"/>
        <w:gridCol w:w="1101"/>
      </w:tblGrid>
      <w:tr w:rsidR="0084495B" w:rsidRPr="00936262" w:rsidTr="000404EA">
        <w:trPr>
          <w:cantSplit/>
          <w:trHeight w:val="20"/>
          <w:jc w:val="center"/>
        </w:trPr>
        <w:tc>
          <w:tcPr>
            <w:tcW w:w="3250" w:type="dxa"/>
          </w:tcPr>
          <w:p w:rsidR="0084495B" w:rsidRPr="00FB2045" w:rsidRDefault="0084495B" w:rsidP="0084495B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84495B" w:rsidRPr="00FB2045" w:rsidRDefault="0084495B" w:rsidP="0084495B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B2045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181" w:type="dxa"/>
          </w:tcPr>
          <w:p w:rsidR="0084495B" w:rsidRPr="00FB2045" w:rsidRDefault="0084495B" w:rsidP="0084495B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B2045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181" w:type="dxa"/>
          </w:tcPr>
          <w:p w:rsidR="0084495B" w:rsidRPr="00FB2045" w:rsidRDefault="0084495B" w:rsidP="0084495B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B204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81" w:type="dxa"/>
          </w:tcPr>
          <w:p w:rsidR="0084495B" w:rsidRPr="00FB2045" w:rsidRDefault="0084495B" w:rsidP="0084495B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B204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01" w:type="dxa"/>
          </w:tcPr>
          <w:p w:rsidR="0084495B" w:rsidRPr="00FB2045" w:rsidRDefault="0084495B" w:rsidP="0084495B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84495B" w:rsidRPr="00936262" w:rsidTr="00540BFE">
        <w:trPr>
          <w:cantSplit/>
          <w:trHeight w:val="473"/>
          <w:jc w:val="center"/>
        </w:trPr>
        <w:tc>
          <w:tcPr>
            <w:tcW w:w="3250" w:type="dxa"/>
            <w:vAlign w:val="bottom"/>
          </w:tcPr>
          <w:p w:rsidR="0084495B" w:rsidRPr="006D0A74" w:rsidRDefault="0084495B" w:rsidP="00540BFE">
            <w:pPr>
              <w:spacing w:before="10" w:after="10"/>
              <w:ind w:left="57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Импорт - всего</w:t>
            </w:r>
          </w:p>
        </w:tc>
        <w:tc>
          <w:tcPr>
            <w:tcW w:w="1183" w:type="dxa"/>
            <w:vAlign w:val="bottom"/>
          </w:tcPr>
          <w:p w:rsidR="0084495B" w:rsidRPr="006D0A74" w:rsidRDefault="0084495B" w:rsidP="00540BFE">
            <w:pPr>
              <w:spacing w:before="10" w:after="10"/>
              <w:ind w:right="113"/>
              <w:jc w:val="right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76229,7</w:t>
            </w:r>
          </w:p>
        </w:tc>
        <w:tc>
          <w:tcPr>
            <w:tcW w:w="1181" w:type="dxa"/>
            <w:vAlign w:val="bottom"/>
          </w:tcPr>
          <w:p w:rsidR="0084495B" w:rsidRPr="006D0A74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98641,4</w:t>
            </w:r>
          </w:p>
        </w:tc>
        <w:tc>
          <w:tcPr>
            <w:tcW w:w="1181" w:type="dxa"/>
            <w:vAlign w:val="bottom"/>
          </w:tcPr>
          <w:p w:rsidR="0084495B" w:rsidRPr="006D0A74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103426,8</w:t>
            </w:r>
          </w:p>
        </w:tc>
        <w:tc>
          <w:tcPr>
            <w:tcW w:w="1181" w:type="dxa"/>
            <w:vAlign w:val="bottom"/>
          </w:tcPr>
          <w:p w:rsidR="0084495B" w:rsidRPr="006D0A74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107348,1</w:t>
            </w:r>
          </w:p>
        </w:tc>
        <w:tc>
          <w:tcPr>
            <w:tcW w:w="1101" w:type="dxa"/>
            <w:vAlign w:val="bottom"/>
          </w:tcPr>
          <w:p w:rsidR="0084495B" w:rsidRPr="006D0A74" w:rsidRDefault="0084495B" w:rsidP="00540BFE">
            <w:pPr>
              <w:pStyle w:val="a6"/>
              <w:tabs>
                <w:tab w:val="decimal" w:pos="652"/>
              </w:tabs>
              <w:spacing w:before="10" w:after="10" w:line="240" w:lineRule="auto"/>
              <w:ind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D0A74">
              <w:rPr>
                <w:rFonts w:ascii="Times New Roman" w:hAnsi="Times New Roman"/>
                <w:b/>
                <w:sz w:val="22"/>
                <w:szCs w:val="22"/>
              </w:rPr>
              <w:t>102899,2</w:t>
            </w: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50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из них:</w:t>
            </w:r>
          </w:p>
        </w:tc>
        <w:tc>
          <w:tcPr>
            <w:tcW w:w="1183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left="57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left="57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left="57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left="57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bottom"/>
          </w:tcPr>
          <w:p w:rsidR="0084495B" w:rsidRPr="00540BFE" w:rsidRDefault="0084495B" w:rsidP="00540BFE">
            <w:pPr>
              <w:pStyle w:val="a6"/>
              <w:tabs>
                <w:tab w:val="decimal" w:pos="652"/>
              </w:tabs>
              <w:spacing w:before="10" w:after="10" w:line="240" w:lineRule="auto"/>
              <w:ind w:left="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50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 xml:space="preserve">продовольственные товары и сырье </w:t>
            </w:r>
          </w:p>
        </w:tc>
        <w:tc>
          <w:tcPr>
            <w:tcW w:w="1183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7984,7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9861,1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10264,7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10886,7</w:t>
            </w:r>
          </w:p>
        </w:tc>
        <w:tc>
          <w:tcPr>
            <w:tcW w:w="1101" w:type="dxa"/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10 931,0</w:t>
            </w:r>
          </w:p>
        </w:tc>
        <w:bookmarkStart w:id="0" w:name="_GoBack"/>
        <w:bookmarkEnd w:id="0"/>
      </w:tr>
      <w:tr w:rsidR="0084495B" w:rsidRPr="00936262" w:rsidTr="0084495B">
        <w:trPr>
          <w:cantSplit/>
          <w:trHeight w:val="20"/>
          <w:jc w:val="center"/>
        </w:trPr>
        <w:tc>
          <w:tcPr>
            <w:tcW w:w="3250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минеральные продукты</w:t>
            </w:r>
          </w:p>
        </w:tc>
        <w:tc>
          <w:tcPr>
            <w:tcW w:w="1183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744,9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943,7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1152,8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1015,2</w:t>
            </w:r>
          </w:p>
        </w:tc>
        <w:tc>
          <w:tcPr>
            <w:tcW w:w="1101" w:type="dxa"/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779,0</w:t>
            </w: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50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из них топливно-энергетические товары</w:t>
            </w:r>
          </w:p>
        </w:tc>
        <w:tc>
          <w:tcPr>
            <w:tcW w:w="1183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left="57"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521,5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left="57"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654,9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left="57"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843,6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left="57"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753,6</w:t>
            </w:r>
          </w:p>
        </w:tc>
        <w:tc>
          <w:tcPr>
            <w:tcW w:w="1101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 xml:space="preserve">623,2 </w:t>
            </w: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50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продукция химической промышленности, каучук</w:t>
            </w:r>
          </w:p>
        </w:tc>
        <w:tc>
          <w:tcPr>
            <w:tcW w:w="1183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18012,2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21531,1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22441,6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25970,8</w:t>
            </w:r>
          </w:p>
        </w:tc>
        <w:tc>
          <w:tcPr>
            <w:tcW w:w="1101" w:type="dxa"/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 xml:space="preserve">21 812,7 </w:t>
            </w: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50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 xml:space="preserve">кожевенное сырье, пушнина и изделия </w:t>
            </w:r>
          </w:p>
        </w:tc>
        <w:tc>
          <w:tcPr>
            <w:tcW w:w="1183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436,8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607,6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690,6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662,0</w:t>
            </w:r>
          </w:p>
        </w:tc>
        <w:tc>
          <w:tcPr>
            <w:tcW w:w="1101" w:type="dxa"/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 xml:space="preserve">533,6 </w:t>
            </w: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50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древесина и целлюлозно-бумажные изделия</w:t>
            </w:r>
          </w:p>
        </w:tc>
        <w:tc>
          <w:tcPr>
            <w:tcW w:w="1183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1147,6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1248,6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1354,7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1206,9</w:t>
            </w:r>
          </w:p>
        </w:tc>
        <w:tc>
          <w:tcPr>
            <w:tcW w:w="1101" w:type="dxa"/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 xml:space="preserve">1 138,4 </w:t>
            </w: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50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текстиль, текстильные изделия и обувь</w:t>
            </w:r>
          </w:p>
        </w:tc>
        <w:tc>
          <w:tcPr>
            <w:tcW w:w="1183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6493,8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8019,9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8820,6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8866,8</w:t>
            </w:r>
          </w:p>
        </w:tc>
        <w:tc>
          <w:tcPr>
            <w:tcW w:w="1101" w:type="dxa"/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 xml:space="preserve">8 276,3 </w:t>
            </w: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50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металлы и изделия из них</w:t>
            </w:r>
          </w:p>
        </w:tc>
        <w:tc>
          <w:tcPr>
            <w:tcW w:w="1183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3030,3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4331,4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4824,2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4645,3</w:t>
            </w:r>
          </w:p>
        </w:tc>
        <w:tc>
          <w:tcPr>
            <w:tcW w:w="1101" w:type="dxa"/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 xml:space="preserve">4 331,1 </w:t>
            </w: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50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машиностроительная продукция</w:t>
            </w:r>
          </w:p>
        </w:tc>
        <w:tc>
          <w:tcPr>
            <w:tcW w:w="1183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35144,2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48045,2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49335,1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49427,2</w:t>
            </w:r>
          </w:p>
        </w:tc>
        <w:tc>
          <w:tcPr>
            <w:tcW w:w="1101" w:type="dxa"/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 xml:space="preserve">50 782,6 </w:t>
            </w:r>
          </w:p>
        </w:tc>
      </w:tr>
      <w:tr w:rsidR="0084495B" w:rsidRPr="00936262" w:rsidTr="0084495B">
        <w:trPr>
          <w:cantSplit/>
          <w:trHeight w:val="20"/>
          <w:jc w:val="center"/>
        </w:trPr>
        <w:tc>
          <w:tcPr>
            <w:tcW w:w="3250" w:type="dxa"/>
            <w:vAlign w:val="bottom"/>
          </w:tcPr>
          <w:p w:rsidR="0084495B" w:rsidRPr="00540BFE" w:rsidRDefault="0084495B" w:rsidP="00540BFE">
            <w:pPr>
              <w:spacing w:before="10" w:after="10"/>
              <w:ind w:left="57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прочие товары</w:t>
            </w:r>
          </w:p>
        </w:tc>
        <w:tc>
          <w:tcPr>
            <w:tcW w:w="1183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3235,2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4052,8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390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4542,5</w:t>
            </w:r>
          </w:p>
        </w:tc>
        <w:tc>
          <w:tcPr>
            <w:tcW w:w="1181" w:type="dxa"/>
            <w:vAlign w:val="bottom"/>
          </w:tcPr>
          <w:p w:rsidR="0084495B" w:rsidRPr="00540BFE" w:rsidRDefault="0084495B" w:rsidP="00540BFE">
            <w:pPr>
              <w:tabs>
                <w:tab w:val="left" w:pos="678"/>
              </w:tabs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>4667,2</w:t>
            </w:r>
          </w:p>
        </w:tc>
        <w:tc>
          <w:tcPr>
            <w:tcW w:w="1101" w:type="dxa"/>
            <w:vAlign w:val="bottom"/>
          </w:tcPr>
          <w:p w:rsidR="0084495B" w:rsidRPr="00540BFE" w:rsidRDefault="0084495B" w:rsidP="00540BFE">
            <w:pPr>
              <w:spacing w:before="10" w:after="10"/>
              <w:ind w:right="113"/>
              <w:jc w:val="right"/>
              <w:rPr>
                <w:sz w:val="22"/>
                <w:szCs w:val="22"/>
              </w:rPr>
            </w:pPr>
            <w:r w:rsidRPr="00540BFE">
              <w:rPr>
                <w:sz w:val="22"/>
                <w:szCs w:val="22"/>
              </w:rPr>
              <w:t xml:space="preserve">4 314,5 </w:t>
            </w:r>
          </w:p>
        </w:tc>
      </w:tr>
    </w:tbl>
    <w:p w:rsidR="000404EA" w:rsidRDefault="000404EA" w:rsidP="0084495B">
      <w:pPr>
        <w:rPr>
          <w:sz w:val="22"/>
          <w:szCs w:val="22"/>
        </w:rPr>
      </w:pPr>
    </w:p>
    <w:sectPr w:rsidR="000404EA" w:rsidSect="009030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5F" w:rsidRDefault="00B7305F" w:rsidP="00873185">
      <w:r>
        <w:separator/>
      </w:r>
    </w:p>
  </w:endnote>
  <w:endnote w:type="continuationSeparator" w:id="0">
    <w:p w:rsidR="00B7305F" w:rsidRDefault="00B7305F" w:rsidP="0087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5F" w:rsidRDefault="00B7305F" w:rsidP="00873185">
      <w:r>
        <w:separator/>
      </w:r>
    </w:p>
  </w:footnote>
  <w:footnote w:type="continuationSeparator" w:id="0">
    <w:p w:rsidR="00B7305F" w:rsidRDefault="00B7305F" w:rsidP="00873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185"/>
    <w:rsid w:val="000404EA"/>
    <w:rsid w:val="000D6837"/>
    <w:rsid w:val="000F6F71"/>
    <w:rsid w:val="001808D6"/>
    <w:rsid w:val="002E3BA4"/>
    <w:rsid w:val="00396460"/>
    <w:rsid w:val="00540BFE"/>
    <w:rsid w:val="005D339C"/>
    <w:rsid w:val="005E2145"/>
    <w:rsid w:val="0065113F"/>
    <w:rsid w:val="006D0A74"/>
    <w:rsid w:val="00751D36"/>
    <w:rsid w:val="00767694"/>
    <w:rsid w:val="007D210A"/>
    <w:rsid w:val="0084495B"/>
    <w:rsid w:val="00873185"/>
    <w:rsid w:val="00880B12"/>
    <w:rsid w:val="0088374E"/>
    <w:rsid w:val="00896DFB"/>
    <w:rsid w:val="008C496C"/>
    <w:rsid w:val="008E09F5"/>
    <w:rsid w:val="00903031"/>
    <w:rsid w:val="009159C5"/>
    <w:rsid w:val="00923664"/>
    <w:rsid w:val="0094475D"/>
    <w:rsid w:val="00994F06"/>
    <w:rsid w:val="009E61FC"/>
    <w:rsid w:val="00B11A82"/>
    <w:rsid w:val="00B46C04"/>
    <w:rsid w:val="00B7305F"/>
    <w:rsid w:val="00C7752C"/>
    <w:rsid w:val="00CD5AA2"/>
    <w:rsid w:val="00E2252E"/>
    <w:rsid w:val="00EB1916"/>
    <w:rsid w:val="00F44FD5"/>
    <w:rsid w:val="00F9747D"/>
    <w:rsid w:val="00FA2A86"/>
    <w:rsid w:val="00FB2045"/>
    <w:rsid w:val="00FB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185"/>
    <w:pPr>
      <w:keepNext/>
      <w:jc w:val="center"/>
      <w:outlineLvl w:val="0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185"/>
    <w:rPr>
      <w:rFonts w:ascii="Arial" w:eastAsia="Times New Roman" w:hAnsi="Arial" w:cs="Times New Roman"/>
      <w:b/>
      <w:sz w:val="16"/>
      <w:szCs w:val="20"/>
    </w:rPr>
  </w:style>
  <w:style w:type="paragraph" w:styleId="a3">
    <w:name w:val="footnote text"/>
    <w:basedOn w:val="a"/>
    <w:link w:val="a4"/>
    <w:rsid w:val="00873185"/>
  </w:style>
  <w:style w:type="character" w:customStyle="1" w:styleId="a4">
    <w:name w:val="Текст сноски Знак"/>
    <w:basedOn w:val="a0"/>
    <w:link w:val="a3"/>
    <w:rsid w:val="00873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73185"/>
    <w:rPr>
      <w:vertAlign w:val="superscript"/>
    </w:rPr>
  </w:style>
  <w:style w:type="paragraph" w:customStyle="1" w:styleId="a6">
    <w:name w:val="Таблица"/>
    <w:basedOn w:val="a7"/>
    <w:link w:val="a8"/>
    <w:rsid w:val="00844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center"/>
    </w:pPr>
    <w:rPr>
      <w:rFonts w:ascii="Arial" w:eastAsia="Times New Roman" w:hAnsi="Arial" w:cs="Times New Roman"/>
    </w:rPr>
  </w:style>
  <w:style w:type="character" w:customStyle="1" w:styleId="a8">
    <w:name w:val="Таблица Знак"/>
    <w:link w:val="a6"/>
    <w:rsid w:val="0084495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Message Header"/>
    <w:basedOn w:val="a"/>
    <w:link w:val="a9"/>
    <w:uiPriority w:val="99"/>
    <w:semiHidden/>
    <w:unhideWhenUsed/>
    <w:rsid w:val="00844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Шапка Знак"/>
    <w:basedOn w:val="a0"/>
    <w:link w:val="a7"/>
    <w:uiPriority w:val="99"/>
    <w:semiHidden/>
    <w:rsid w:val="0084495B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17</cp:revision>
  <cp:lastPrinted>2020-08-24T07:23:00Z</cp:lastPrinted>
  <dcterms:created xsi:type="dcterms:W3CDTF">2020-08-05T12:53:00Z</dcterms:created>
  <dcterms:modified xsi:type="dcterms:W3CDTF">2021-04-06T14:00:00Z</dcterms:modified>
</cp:coreProperties>
</file>